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84FE" w14:textId="77777777" w:rsidR="00534655" w:rsidRDefault="00534655" w:rsidP="00534655">
      <w:pPr>
        <w:pStyle w:val="Rubrik1"/>
      </w:pPr>
      <w:r>
        <w:t>Bästa examensarbete inom VA-området 2023</w:t>
      </w:r>
    </w:p>
    <w:p w14:paraId="2283515B" w14:textId="77777777" w:rsidR="00534655" w:rsidRDefault="00534655" w:rsidP="00534655">
      <w:pPr>
        <w:pStyle w:val="Rubrik2"/>
      </w:pPr>
      <w:r>
        <w:t xml:space="preserve">Pris för Bästa examensarbete inom VA-området delas i år ut till två 30 </w:t>
      </w:r>
      <w:proofErr w:type="spellStart"/>
      <w:r>
        <w:t>hp</w:t>
      </w:r>
      <w:proofErr w:type="spellEnd"/>
      <w:r>
        <w:t xml:space="preserve"> arbeten som får 50 000 kr vardera.</w:t>
      </w:r>
    </w:p>
    <w:p w14:paraId="01E4F057" w14:textId="77777777" w:rsidR="00534655" w:rsidRDefault="00534655" w:rsidP="00534655">
      <w:pPr>
        <w:pStyle w:val="Brdtext"/>
      </w:pPr>
    </w:p>
    <w:p w14:paraId="4B660D39" w14:textId="6AA2AAD9" w:rsidR="00534655" w:rsidRDefault="00534655" w:rsidP="00534655">
      <w:pPr>
        <w:pStyle w:val="Brdtext"/>
      </w:pPr>
      <w:r w:rsidRPr="00534655">
        <w:t xml:space="preserve">Priset finansieras av Svenskt Vatten och Per </w:t>
      </w:r>
      <w:proofErr w:type="spellStart"/>
      <w:r w:rsidRPr="00534655">
        <w:t>Fladvad</w:t>
      </w:r>
      <w:proofErr w:type="spellEnd"/>
      <w:r w:rsidRPr="00534655">
        <w:t xml:space="preserve">, Olof Hulthén och Mats </w:t>
      </w:r>
      <w:proofErr w:type="spellStart"/>
      <w:r w:rsidRPr="00534655">
        <w:t>Textes</w:t>
      </w:r>
      <w:proofErr w:type="spellEnd"/>
      <w:r w:rsidRPr="00534655">
        <w:t xml:space="preserve"> Stiftelse - </w:t>
      </w:r>
      <w:proofErr w:type="spellStart"/>
      <w:r w:rsidRPr="00534655">
        <w:t>Structorstiftelsen</w:t>
      </w:r>
      <w:proofErr w:type="spellEnd"/>
      <w:r w:rsidRPr="00534655">
        <w:t xml:space="preserve">. </w:t>
      </w:r>
      <w:r w:rsidR="008B6344">
        <w:t xml:space="preserve">Tyvärr delas i år </w:t>
      </w:r>
      <w:r>
        <w:t xml:space="preserve">inget pris ut i kategorin 15 </w:t>
      </w:r>
      <w:proofErr w:type="spellStart"/>
      <w:r>
        <w:t>hp</w:t>
      </w:r>
      <w:proofErr w:type="spellEnd"/>
      <w:r>
        <w:t xml:space="preserve"> </w:t>
      </w:r>
      <w:r w:rsidR="00EF61B4">
        <w:t>p</w:t>
      </w:r>
      <w:r>
        <w:t>å grund av för få nomineringar</w:t>
      </w:r>
      <w:r w:rsidR="00EF61B4">
        <w:t>.</w:t>
      </w:r>
    </w:p>
    <w:p w14:paraId="5ABDA972" w14:textId="77777777" w:rsidR="00534655" w:rsidRDefault="00534655" w:rsidP="00534655">
      <w:pPr>
        <w:pStyle w:val="Brdtext"/>
      </w:pPr>
    </w:p>
    <w:p w14:paraId="26CA7BB1" w14:textId="2F3E4189" w:rsidR="00EF61B4" w:rsidRDefault="00EF61B4" w:rsidP="00534655">
      <w:pPr>
        <w:pStyle w:val="Brdtext"/>
      </w:pPr>
      <w:r w:rsidRPr="00EF61B4">
        <w:t xml:space="preserve">Vinnare är </w:t>
      </w:r>
      <w:r>
        <w:t>Madeleine Vikström</w:t>
      </w:r>
      <w:r w:rsidRPr="00EF61B4">
        <w:t xml:space="preserve"> för arbetet </w:t>
      </w:r>
      <w:r w:rsidRPr="00EF61B4">
        <w:rPr>
          <w:i/>
          <w:iCs/>
        </w:rPr>
        <w:t xml:space="preserve">The Potential </w:t>
      </w:r>
      <w:proofErr w:type="spellStart"/>
      <w:r w:rsidRPr="00EF61B4">
        <w:rPr>
          <w:i/>
          <w:iCs/>
        </w:rPr>
        <w:t>of</w:t>
      </w:r>
      <w:proofErr w:type="spellEnd"/>
      <w:r w:rsidRPr="00EF61B4">
        <w:rPr>
          <w:i/>
          <w:iCs/>
        </w:rPr>
        <w:t xml:space="preserve"> </w:t>
      </w:r>
      <w:proofErr w:type="spellStart"/>
      <w:r w:rsidRPr="00EF61B4">
        <w:rPr>
          <w:i/>
          <w:iCs/>
        </w:rPr>
        <w:t>Dissolved</w:t>
      </w:r>
      <w:proofErr w:type="spellEnd"/>
      <w:r w:rsidRPr="00EF61B4">
        <w:rPr>
          <w:i/>
          <w:iCs/>
        </w:rPr>
        <w:t xml:space="preserve"> Air Flotation for PFAS </w:t>
      </w:r>
      <w:proofErr w:type="spellStart"/>
      <w:r w:rsidRPr="00EF61B4">
        <w:rPr>
          <w:i/>
          <w:iCs/>
        </w:rPr>
        <w:t>Reduction</w:t>
      </w:r>
      <w:proofErr w:type="spellEnd"/>
      <w:r w:rsidRPr="00EF61B4">
        <w:rPr>
          <w:i/>
          <w:iCs/>
        </w:rPr>
        <w:t xml:space="preserve"> in </w:t>
      </w:r>
      <w:proofErr w:type="spellStart"/>
      <w:r w:rsidRPr="00EF61B4">
        <w:rPr>
          <w:i/>
          <w:iCs/>
        </w:rPr>
        <w:t>Norrvatten’s</w:t>
      </w:r>
      <w:proofErr w:type="spellEnd"/>
      <w:r w:rsidRPr="00EF61B4">
        <w:rPr>
          <w:i/>
          <w:iCs/>
        </w:rPr>
        <w:t xml:space="preserve"> </w:t>
      </w:r>
      <w:proofErr w:type="spellStart"/>
      <w:r w:rsidRPr="00EF61B4">
        <w:rPr>
          <w:i/>
          <w:iCs/>
        </w:rPr>
        <w:t>Future</w:t>
      </w:r>
      <w:proofErr w:type="spellEnd"/>
      <w:r w:rsidRPr="00EF61B4">
        <w:rPr>
          <w:i/>
          <w:iCs/>
        </w:rPr>
        <w:t xml:space="preserve"> </w:t>
      </w:r>
      <w:proofErr w:type="spellStart"/>
      <w:r w:rsidRPr="00EF61B4">
        <w:rPr>
          <w:i/>
          <w:iCs/>
        </w:rPr>
        <w:t>Waterworks</w:t>
      </w:r>
      <w:proofErr w:type="spellEnd"/>
      <w:r w:rsidRPr="00EF61B4">
        <w:t xml:space="preserve"> </w:t>
      </w:r>
      <w:r w:rsidRPr="00EF61B4">
        <w:t>(Kungliga Tekniska högskolan)</w:t>
      </w:r>
      <w:r>
        <w:t xml:space="preserve"> </w:t>
      </w:r>
      <w:r w:rsidRPr="00EF61B4">
        <w:t xml:space="preserve">och Vendela Karlsson för arbetet </w:t>
      </w:r>
      <w:r w:rsidRPr="00EF61B4">
        <w:rPr>
          <w:i/>
          <w:iCs/>
        </w:rPr>
        <w:t>Metodik för framtagande av konsekvenskartor för klimatanpassad dagvattenplanering</w:t>
      </w:r>
      <w:r w:rsidRPr="00EF61B4">
        <w:t xml:space="preserve"> </w:t>
      </w:r>
      <w:r w:rsidRPr="00EF61B4">
        <w:t>(LTH, Lunds universitet).</w:t>
      </w:r>
    </w:p>
    <w:p w14:paraId="40F230CD" w14:textId="77777777" w:rsidR="00EF61B4" w:rsidRDefault="00EF61B4" w:rsidP="00EF61B4">
      <w:pPr>
        <w:rPr>
          <w:u w:val="single"/>
        </w:rPr>
      </w:pPr>
    </w:p>
    <w:p w14:paraId="2B79B8FB" w14:textId="3216046B" w:rsidR="00EF61B4" w:rsidRPr="00EF61B4" w:rsidRDefault="00EF61B4" w:rsidP="00EF61B4">
      <w:pPr>
        <w:rPr>
          <w:b/>
          <w:bCs/>
        </w:rPr>
      </w:pPr>
      <w:r w:rsidRPr="00EF61B4">
        <w:rPr>
          <w:b/>
          <w:bCs/>
        </w:rPr>
        <w:t>Juryns motivering</w:t>
      </w:r>
      <w:r w:rsidRPr="00EF61B4">
        <w:rPr>
          <w:b/>
          <w:bCs/>
        </w:rPr>
        <w:t>ar</w:t>
      </w:r>
      <w:r w:rsidRPr="00EF61B4">
        <w:rPr>
          <w:b/>
          <w:bCs/>
        </w:rPr>
        <w:t>:</w:t>
      </w:r>
    </w:p>
    <w:p w14:paraId="77D6205A" w14:textId="2EAD547B" w:rsidR="00EF61B4" w:rsidRPr="00EF61B4" w:rsidRDefault="00EF61B4" w:rsidP="00EF61B4">
      <w:pPr>
        <w:pStyle w:val="Brdtext"/>
        <w:rPr>
          <w:b/>
          <w:bCs/>
        </w:rPr>
      </w:pPr>
      <w:r w:rsidRPr="00EF61B4">
        <w:rPr>
          <w:b/>
          <w:bCs/>
        </w:rPr>
        <w:t>Madeleine Vikström</w:t>
      </w:r>
      <w:r w:rsidRPr="00EF61B4">
        <w:rPr>
          <w:b/>
          <w:bCs/>
        </w:rPr>
        <w:t xml:space="preserve">, </w:t>
      </w:r>
      <w:r w:rsidRPr="008B6344">
        <w:rPr>
          <w:b/>
          <w:bCs/>
          <w:i/>
          <w:iCs/>
        </w:rPr>
        <w:t xml:space="preserve">The Potential </w:t>
      </w:r>
      <w:proofErr w:type="spellStart"/>
      <w:r w:rsidRPr="008B6344">
        <w:rPr>
          <w:b/>
          <w:bCs/>
          <w:i/>
          <w:iCs/>
        </w:rPr>
        <w:t>of</w:t>
      </w:r>
      <w:proofErr w:type="spellEnd"/>
      <w:r w:rsidRPr="008B6344">
        <w:rPr>
          <w:b/>
          <w:bCs/>
          <w:i/>
          <w:iCs/>
        </w:rPr>
        <w:t xml:space="preserve"> </w:t>
      </w:r>
      <w:proofErr w:type="spellStart"/>
      <w:r w:rsidRPr="008B6344">
        <w:rPr>
          <w:b/>
          <w:bCs/>
          <w:i/>
          <w:iCs/>
        </w:rPr>
        <w:t>Dissolved</w:t>
      </w:r>
      <w:proofErr w:type="spellEnd"/>
      <w:r w:rsidRPr="008B6344">
        <w:rPr>
          <w:b/>
          <w:bCs/>
          <w:i/>
          <w:iCs/>
        </w:rPr>
        <w:t xml:space="preserve"> Air Flotation for PFAS </w:t>
      </w:r>
      <w:proofErr w:type="spellStart"/>
      <w:r w:rsidRPr="008B6344">
        <w:rPr>
          <w:b/>
          <w:bCs/>
          <w:i/>
          <w:iCs/>
        </w:rPr>
        <w:t>Reduction</w:t>
      </w:r>
      <w:proofErr w:type="spellEnd"/>
      <w:r w:rsidRPr="008B6344">
        <w:rPr>
          <w:b/>
          <w:bCs/>
          <w:i/>
          <w:iCs/>
        </w:rPr>
        <w:t xml:space="preserve"> in </w:t>
      </w:r>
      <w:proofErr w:type="spellStart"/>
      <w:r w:rsidRPr="008B6344">
        <w:rPr>
          <w:b/>
          <w:bCs/>
          <w:i/>
          <w:iCs/>
        </w:rPr>
        <w:t>Norrvatten’s</w:t>
      </w:r>
      <w:proofErr w:type="spellEnd"/>
      <w:r w:rsidRPr="008B6344">
        <w:rPr>
          <w:b/>
          <w:bCs/>
          <w:i/>
          <w:iCs/>
        </w:rPr>
        <w:t xml:space="preserve"> </w:t>
      </w:r>
      <w:proofErr w:type="spellStart"/>
      <w:r w:rsidRPr="008B6344">
        <w:rPr>
          <w:b/>
          <w:bCs/>
          <w:i/>
          <w:iCs/>
        </w:rPr>
        <w:t>Future</w:t>
      </w:r>
      <w:proofErr w:type="spellEnd"/>
      <w:r w:rsidRPr="008B6344">
        <w:rPr>
          <w:b/>
          <w:bCs/>
          <w:i/>
          <w:iCs/>
        </w:rPr>
        <w:t xml:space="preserve"> </w:t>
      </w:r>
      <w:proofErr w:type="spellStart"/>
      <w:r w:rsidRPr="008B6344">
        <w:rPr>
          <w:b/>
          <w:bCs/>
          <w:i/>
          <w:iCs/>
        </w:rPr>
        <w:t>Waterworks</w:t>
      </w:r>
      <w:proofErr w:type="spellEnd"/>
      <w:r w:rsidRPr="00EF61B4">
        <w:rPr>
          <w:b/>
          <w:bCs/>
        </w:rPr>
        <w:t xml:space="preserve"> (Kungliga Tekniska högskolan)</w:t>
      </w:r>
    </w:p>
    <w:p w14:paraId="7D5B22E2" w14:textId="77777777" w:rsidR="008B6344" w:rsidRDefault="008B6344" w:rsidP="00EF61B4">
      <w:pPr>
        <w:rPr>
          <w:rFonts w:eastAsia="Times New Roman" w:cs="Times New Roman"/>
          <w:sz w:val="19"/>
          <w:szCs w:val="20"/>
          <w:lang w:eastAsia="sv-SE"/>
        </w:rPr>
      </w:pPr>
    </w:p>
    <w:p w14:paraId="22CC36D0" w14:textId="4B32F7D9" w:rsidR="00EF61B4" w:rsidRPr="00EF61B4" w:rsidRDefault="00EF61B4" w:rsidP="00EF61B4">
      <w:pPr>
        <w:rPr>
          <w:rFonts w:eastAsia="Times New Roman" w:cs="Times New Roman"/>
          <w:sz w:val="19"/>
          <w:szCs w:val="20"/>
          <w:lang w:eastAsia="sv-SE"/>
        </w:rPr>
      </w:pPr>
      <w:r w:rsidRPr="00EF61B4">
        <w:rPr>
          <w:rFonts w:eastAsia="Times New Roman" w:cs="Times New Roman"/>
          <w:sz w:val="19"/>
          <w:szCs w:val="20"/>
          <w:lang w:eastAsia="sv-SE"/>
        </w:rPr>
        <w:t xml:space="preserve">Svenska vattenverk står inför en växande utmaning med hanteringen av per- och </w:t>
      </w:r>
      <w:proofErr w:type="spellStart"/>
      <w:r w:rsidRPr="00EF61B4">
        <w:rPr>
          <w:rFonts w:eastAsia="Times New Roman" w:cs="Times New Roman"/>
          <w:sz w:val="19"/>
          <w:szCs w:val="20"/>
          <w:lang w:eastAsia="sv-SE"/>
        </w:rPr>
        <w:t>polyfluorerade</w:t>
      </w:r>
      <w:proofErr w:type="spellEnd"/>
      <w:r w:rsidRPr="00EF61B4">
        <w:rPr>
          <w:rFonts w:eastAsia="Times New Roman" w:cs="Times New Roman"/>
          <w:sz w:val="19"/>
          <w:szCs w:val="20"/>
          <w:lang w:eastAsia="sv-SE"/>
        </w:rPr>
        <w:t xml:space="preserve"> </w:t>
      </w:r>
      <w:proofErr w:type="spellStart"/>
      <w:r w:rsidRPr="00EF61B4">
        <w:rPr>
          <w:rFonts w:eastAsia="Times New Roman" w:cs="Times New Roman"/>
          <w:sz w:val="19"/>
          <w:szCs w:val="20"/>
          <w:lang w:eastAsia="sv-SE"/>
        </w:rPr>
        <w:t>alkylsubstanser</w:t>
      </w:r>
      <w:proofErr w:type="spellEnd"/>
      <w:r w:rsidRPr="00EF61B4">
        <w:rPr>
          <w:rFonts w:eastAsia="Times New Roman" w:cs="Times New Roman"/>
          <w:sz w:val="19"/>
          <w:szCs w:val="20"/>
          <w:lang w:eastAsia="sv-SE"/>
        </w:rPr>
        <w:t xml:space="preserve"> (PFAS). Med de strängare dricksvattenreglerna som träder i kraft 2026 krävs det effektiva strategier för att säkerställa ett säkert och hälsosamt dricksvatten. Flera dricksvattenproducenter har redan tvingats byta vattentäkt eller komplettera med kostsamma beredningstekniker, bland annat kolfilter, för att klara de åtgärdsgränser som i nuläget gäller.</w:t>
      </w:r>
    </w:p>
    <w:p w14:paraId="0F5F8788" w14:textId="77777777" w:rsidR="00EF61B4" w:rsidRDefault="00EF61B4" w:rsidP="00EF61B4">
      <w:pPr>
        <w:rPr>
          <w:rFonts w:eastAsia="Times New Roman" w:cs="Times New Roman"/>
          <w:sz w:val="19"/>
          <w:szCs w:val="20"/>
          <w:lang w:eastAsia="sv-SE"/>
        </w:rPr>
      </w:pPr>
      <w:r w:rsidRPr="00EF61B4">
        <w:rPr>
          <w:rFonts w:eastAsia="Times New Roman" w:cs="Times New Roman"/>
          <w:sz w:val="19"/>
          <w:szCs w:val="20"/>
          <w:lang w:eastAsia="sv-SE"/>
        </w:rPr>
        <w:t>I syftet att nå en ökad förståelse för hur väl olika beredningstekniker kan avskilja PFAS från dricksvatten till nya gränsvärden, har den här studien utvärderat potentialen av PFAS-separationen baserad på flotation. Genom en omfattande testverksamhet undersöktes reningseffektiviteten i en befintlig flotationsbassäng på Norrvattens vattenverk. Examenarbetet pekar på möjligheter och beskriver strategier för att på bästa sätt hantera PFAS-utmaningen på det enskilda vattenverket. Studien visar på ett föredömligt sätt hur PFAS-avskiljning kan optimeras och effektiveras genom en resurseffektiv användning av befintliga processer. Studien utmärker sig genom högaktuella forskningsfrågor inom VA-området med relevanta resultat och värdefulla slutsatser för branschen. Rapporten är väl strukturerad, tydlig och lättläst.</w:t>
      </w:r>
    </w:p>
    <w:p w14:paraId="0600ED7E" w14:textId="77777777" w:rsidR="008B6344" w:rsidRPr="00EF61B4" w:rsidRDefault="008B6344" w:rsidP="00EF61B4">
      <w:pPr>
        <w:rPr>
          <w:rFonts w:eastAsia="Times New Roman" w:cs="Times New Roman"/>
          <w:sz w:val="19"/>
          <w:szCs w:val="20"/>
          <w:lang w:eastAsia="sv-SE"/>
        </w:rPr>
      </w:pPr>
    </w:p>
    <w:p w14:paraId="5FE7C947" w14:textId="5AB45BC4" w:rsidR="00EF61B4" w:rsidRPr="008B6344" w:rsidRDefault="00EF61B4" w:rsidP="00EF61B4">
      <w:pPr>
        <w:pStyle w:val="Brdtext"/>
        <w:rPr>
          <w:b/>
          <w:bCs/>
        </w:rPr>
      </w:pPr>
      <w:r w:rsidRPr="008B6344">
        <w:rPr>
          <w:b/>
          <w:bCs/>
        </w:rPr>
        <w:t>Vendela Karlsson</w:t>
      </w:r>
      <w:r w:rsidR="008B6344">
        <w:rPr>
          <w:b/>
          <w:bCs/>
        </w:rPr>
        <w:t xml:space="preserve">, </w:t>
      </w:r>
      <w:r w:rsidRPr="008B6344">
        <w:rPr>
          <w:b/>
          <w:bCs/>
          <w:i/>
          <w:iCs/>
        </w:rPr>
        <w:t>Metodik för framtagande av konsekvenskartor för klimatanpassad dagvattenplanering</w:t>
      </w:r>
      <w:r w:rsidRPr="008B6344">
        <w:rPr>
          <w:b/>
          <w:bCs/>
        </w:rPr>
        <w:t xml:space="preserve"> (LTH, Lunds universitet)</w:t>
      </w:r>
    </w:p>
    <w:p w14:paraId="6026CA7D" w14:textId="77777777" w:rsidR="008B6344" w:rsidRDefault="008B6344" w:rsidP="00EF61B4">
      <w:pPr>
        <w:rPr>
          <w:rFonts w:eastAsia="Times New Roman" w:cs="Times New Roman"/>
          <w:sz w:val="19"/>
          <w:szCs w:val="20"/>
          <w:lang w:eastAsia="sv-SE"/>
        </w:rPr>
      </w:pPr>
    </w:p>
    <w:p w14:paraId="0BD5F808" w14:textId="6CA3BA16" w:rsidR="00EF61B4" w:rsidRPr="00EF61B4" w:rsidRDefault="00EF61B4" w:rsidP="00EF61B4">
      <w:pPr>
        <w:rPr>
          <w:rFonts w:eastAsia="Times New Roman" w:cs="Times New Roman"/>
          <w:sz w:val="19"/>
          <w:szCs w:val="20"/>
          <w:lang w:eastAsia="sv-SE"/>
        </w:rPr>
      </w:pPr>
      <w:r w:rsidRPr="00EF61B4">
        <w:rPr>
          <w:rFonts w:eastAsia="Times New Roman" w:cs="Times New Roman"/>
          <w:sz w:val="19"/>
          <w:szCs w:val="20"/>
          <w:lang w:eastAsia="sv-SE"/>
        </w:rPr>
        <w:t xml:space="preserve">Klimatförändringarna innebär stora utmaningar för arbetet med att utforma hållbara städer. Idag uppmanas kommunerna att ta upp klimatanpassning tidigt i planeringen och att integrera den i hela planprocessen. Den hållbara dagvattenhanteringen bidrar med en viktig pusselbit eftersom den dels minskar effekterna av skyfall och översvämningar, dels leder till en tryggare och vackrare stad. </w:t>
      </w:r>
    </w:p>
    <w:p w14:paraId="2A990A39" w14:textId="77777777" w:rsidR="00EF61B4" w:rsidRPr="00EF61B4" w:rsidRDefault="00EF61B4" w:rsidP="00EF61B4">
      <w:pPr>
        <w:autoSpaceDE w:val="0"/>
        <w:autoSpaceDN w:val="0"/>
        <w:adjustRightInd w:val="0"/>
        <w:spacing w:after="0" w:line="240" w:lineRule="auto"/>
        <w:rPr>
          <w:rFonts w:eastAsia="Times New Roman" w:cs="Times New Roman"/>
          <w:sz w:val="19"/>
          <w:szCs w:val="20"/>
          <w:lang w:eastAsia="sv-SE"/>
        </w:rPr>
      </w:pPr>
      <w:r w:rsidRPr="00EF61B4">
        <w:rPr>
          <w:rFonts w:eastAsia="Times New Roman" w:cs="Times New Roman"/>
          <w:sz w:val="19"/>
          <w:szCs w:val="20"/>
          <w:lang w:eastAsia="sv-SE"/>
        </w:rPr>
        <w:lastRenderedPageBreak/>
        <w:t xml:space="preserve">I den här studien undersöktes vilka konsekvenser som kan uppstå vid översvämningar i tätorter. Dessutom utvecklades en metodik för att skapa konsekvenskartor i syfte att underlätta planeringsarbetet med dagvattenhanteringen i framtiden. Examensarbetet visar på ett imponerande sätt hur man kan utföra översiktliga konsekvensanalyser med hjälp av nationellt täckande, öppna geografiska data. Den framtagna metodiken uppvisar stor potential för att underlätta konsekvensbedömning av översvämningar i framtiden och därmed ge viktig vägledning för bland annat dimensionering och utformning av dagvattenlösningar. Studien bidrar på ett förträffligt sätt till att utveckla framtida verktyg för effektiv och hållbar dagvattenplanering. Rapporten är välskriven med en utmärkt disposition. </w:t>
      </w:r>
    </w:p>
    <w:p w14:paraId="6BE91F74" w14:textId="77777777" w:rsidR="00EF61B4" w:rsidRDefault="00EF61B4" w:rsidP="00534655">
      <w:pPr>
        <w:pStyle w:val="Rubrik2"/>
      </w:pPr>
    </w:p>
    <w:p w14:paraId="69F5E841" w14:textId="77777777" w:rsidR="00EF61B4" w:rsidRDefault="00EF61B4" w:rsidP="00534655">
      <w:pPr>
        <w:pStyle w:val="Rubrik2"/>
      </w:pPr>
    </w:p>
    <w:sectPr w:rsidR="00EF61B4" w:rsidSect="00534655">
      <w:headerReference w:type="default" r:id="rId10"/>
      <w:headerReference w:type="first" r:id="rId11"/>
      <w:footerReference w:type="first" r:id="rId12"/>
      <w:pgSz w:w="11906" w:h="16838" w:code="9"/>
      <w:pgMar w:top="1701" w:right="1134" w:bottom="1985" w:left="2835"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3242" w14:textId="77777777" w:rsidR="00534655" w:rsidRDefault="00534655" w:rsidP="00E3676C">
      <w:pPr>
        <w:spacing w:after="0" w:line="240" w:lineRule="auto"/>
      </w:pPr>
      <w:r>
        <w:separator/>
      </w:r>
    </w:p>
  </w:endnote>
  <w:endnote w:type="continuationSeparator" w:id="0">
    <w:p w14:paraId="3289CA34" w14:textId="77777777" w:rsidR="00534655" w:rsidRDefault="00534655" w:rsidP="00E3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D57" w14:textId="77777777" w:rsidR="00E3676C" w:rsidRDefault="00A139CE">
    <w:pPr>
      <w:pStyle w:val="Sidfot"/>
    </w:pPr>
    <w:r>
      <w:rPr>
        <w:noProof/>
      </w:rPr>
      <w:drawing>
        <wp:anchor distT="0" distB="0" distL="114300" distR="114300" simplePos="0" relativeHeight="251658240" behindDoc="0" locked="1" layoutInCell="1" allowOverlap="0" wp14:anchorId="01CA8646" wp14:editId="518DCC19">
          <wp:simplePos x="0" y="0"/>
          <wp:positionH relativeFrom="page">
            <wp:posOffset>0</wp:posOffset>
          </wp:positionH>
          <wp:positionV relativeFrom="page">
            <wp:posOffset>9540240</wp:posOffset>
          </wp:positionV>
          <wp:extent cx="7557135" cy="115125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tvatten-wordmallar-v1_KH.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1512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36F0" w14:textId="77777777" w:rsidR="00534655" w:rsidRDefault="00534655" w:rsidP="00E3676C">
      <w:pPr>
        <w:spacing w:after="0" w:line="240" w:lineRule="auto"/>
      </w:pPr>
      <w:r>
        <w:separator/>
      </w:r>
    </w:p>
  </w:footnote>
  <w:footnote w:type="continuationSeparator" w:id="0">
    <w:p w14:paraId="11A16627" w14:textId="77777777" w:rsidR="00534655" w:rsidRDefault="00534655" w:rsidP="00E3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026"/>
    </w:tblGrid>
    <w:tr w:rsidR="00A60A59" w14:paraId="3EE84858" w14:textId="77777777" w:rsidTr="00A60A59">
      <w:tc>
        <w:tcPr>
          <w:tcW w:w="7478" w:type="dxa"/>
          <w:vAlign w:val="bottom"/>
        </w:tcPr>
        <w:p w14:paraId="7664DAFF" w14:textId="77777777" w:rsidR="008B6344" w:rsidRDefault="008B6344" w:rsidP="008B6344">
          <w:pPr>
            <w:pStyle w:val="Sidhuvud"/>
            <w:tabs>
              <w:tab w:val="clear" w:pos="4513"/>
            </w:tabs>
          </w:pPr>
          <w:r>
            <w:t>Bästa Examensarbete 2023 - vinnare</w:t>
          </w:r>
        </w:p>
        <w:p w14:paraId="10294207" w14:textId="77777777" w:rsidR="00A60A59" w:rsidRDefault="00A60A59" w:rsidP="00121887">
          <w:pPr>
            <w:pStyle w:val="Sidhuvud"/>
            <w:tabs>
              <w:tab w:val="clear" w:pos="4513"/>
            </w:tabs>
          </w:pPr>
          <w:r>
            <w:fldChar w:fldCharType="begin"/>
          </w:r>
          <w:r>
            <w:instrText xml:space="preserve"> DATE  \@ "yy-MM-dd"  \* MERGEFORMAT </w:instrText>
          </w:r>
          <w:r>
            <w:fldChar w:fldCharType="separate"/>
          </w:r>
          <w:r w:rsidR="00534655">
            <w:rPr>
              <w:noProof/>
            </w:rPr>
            <w:t>24-04-12</w:t>
          </w:r>
          <w:r>
            <w:fldChar w:fldCharType="end"/>
          </w:r>
        </w:p>
      </w:tc>
      <w:tc>
        <w:tcPr>
          <w:tcW w:w="1026" w:type="dxa"/>
          <w:vAlign w:val="bottom"/>
        </w:tcPr>
        <w:p w14:paraId="19D6B00E" w14:textId="77777777" w:rsidR="00A60A59" w:rsidRDefault="00A60A59" w:rsidP="00121887">
          <w:pPr>
            <w:pStyle w:val="Sidhuvud"/>
            <w:tabs>
              <w:tab w:val="clear" w:pos="4513"/>
            </w:tabs>
          </w:pPr>
          <w:r>
            <w:t>sida</w:t>
          </w:r>
        </w:p>
        <w:p w14:paraId="5C2CD4B0" w14:textId="77777777" w:rsidR="00A60A59" w:rsidRDefault="00A60A59" w:rsidP="00121887">
          <w:pPr>
            <w:pStyle w:val="Sidhuvud"/>
            <w:tabs>
              <w:tab w:val="clear" w:pos="4513"/>
            </w:tabs>
          </w:pPr>
          <w:r>
            <w:fldChar w:fldCharType="begin"/>
          </w:r>
          <w:r>
            <w:instrText xml:space="preserve"> PAGE  \* Arabic  \* MERGEFORMAT </w:instrText>
          </w:r>
          <w:r>
            <w:fldChar w:fldCharType="separate"/>
          </w:r>
          <w:r>
            <w:rPr>
              <w:noProof/>
            </w:rPr>
            <w:t>1</w:t>
          </w:r>
          <w:r>
            <w:fldChar w:fldCharType="end"/>
          </w:r>
          <w:r>
            <w:t xml:space="preserve"> (</w:t>
          </w:r>
          <w:r w:rsidR="008B6344">
            <w:fldChar w:fldCharType="begin"/>
          </w:r>
          <w:r w:rsidR="008B6344">
            <w:instrText xml:space="preserve"> NUMPAGES  \* Arabic  \* MERGEFORMAT </w:instrText>
          </w:r>
          <w:r w:rsidR="008B6344">
            <w:fldChar w:fldCharType="separate"/>
          </w:r>
          <w:r>
            <w:rPr>
              <w:noProof/>
            </w:rPr>
            <w:t>1</w:t>
          </w:r>
          <w:r w:rsidR="008B6344">
            <w:rPr>
              <w:noProof/>
            </w:rPr>
            <w:fldChar w:fldCharType="end"/>
          </w:r>
          <w:r>
            <w:t>)</w:t>
          </w:r>
        </w:p>
      </w:tc>
    </w:tr>
  </w:tbl>
  <w:p w14:paraId="702C1ABA" w14:textId="77777777" w:rsidR="00E3676C" w:rsidRDefault="008A2FD6">
    <w:pPr>
      <w:pStyle w:val="Sidhuvud"/>
    </w:pPr>
    <w:r>
      <w:rPr>
        <w:noProof/>
      </w:rPr>
      <w:drawing>
        <wp:anchor distT="0" distB="0" distL="114300" distR="114300" simplePos="0" relativeHeight="251661312" behindDoc="0" locked="1" layoutInCell="1" allowOverlap="0" wp14:anchorId="0F9C7E67" wp14:editId="01A9F8A2">
          <wp:simplePos x="0" y="0"/>
          <wp:positionH relativeFrom="page">
            <wp:posOffset>0</wp:posOffset>
          </wp:positionH>
          <wp:positionV relativeFrom="page">
            <wp:posOffset>0</wp:posOffset>
          </wp:positionV>
          <wp:extent cx="1800000" cy="10800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huvud_Marginal -5_bred_KH.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026"/>
    </w:tblGrid>
    <w:tr w:rsidR="00A60A59" w14:paraId="557194A0" w14:textId="77777777" w:rsidTr="00A60A59">
      <w:tc>
        <w:tcPr>
          <w:tcW w:w="7478" w:type="dxa"/>
          <w:vAlign w:val="bottom"/>
        </w:tcPr>
        <w:p w14:paraId="1107153B" w14:textId="5AD708CE" w:rsidR="00A60A59" w:rsidRDefault="008B6344" w:rsidP="00492174">
          <w:pPr>
            <w:pStyle w:val="Sidhuvud"/>
            <w:tabs>
              <w:tab w:val="clear" w:pos="4513"/>
            </w:tabs>
          </w:pPr>
          <w:r>
            <w:t>Bästa Examensarbete 2023 - vinnare</w:t>
          </w:r>
        </w:p>
        <w:p w14:paraId="57C62DEE" w14:textId="77777777" w:rsidR="00A60A59" w:rsidRDefault="00A60A59" w:rsidP="00492174">
          <w:pPr>
            <w:pStyle w:val="Sidhuvud"/>
            <w:tabs>
              <w:tab w:val="clear" w:pos="4513"/>
            </w:tabs>
          </w:pPr>
          <w:r>
            <w:fldChar w:fldCharType="begin"/>
          </w:r>
          <w:r>
            <w:instrText xml:space="preserve"> DATE  \@ "yy-MM-dd"  \* MERGEFORMAT </w:instrText>
          </w:r>
          <w:r>
            <w:fldChar w:fldCharType="separate"/>
          </w:r>
          <w:r w:rsidR="00534655">
            <w:rPr>
              <w:noProof/>
            </w:rPr>
            <w:t>24-04-12</w:t>
          </w:r>
          <w:r>
            <w:fldChar w:fldCharType="end"/>
          </w:r>
          <w:r>
            <w:t xml:space="preserve"> </w:t>
          </w:r>
        </w:p>
      </w:tc>
      <w:tc>
        <w:tcPr>
          <w:tcW w:w="1026" w:type="dxa"/>
          <w:vAlign w:val="bottom"/>
        </w:tcPr>
        <w:p w14:paraId="68DCF7D3" w14:textId="77777777" w:rsidR="00A60A59" w:rsidRDefault="00A60A59" w:rsidP="00492174">
          <w:pPr>
            <w:pStyle w:val="Sidhuvud"/>
            <w:tabs>
              <w:tab w:val="clear" w:pos="4513"/>
            </w:tabs>
          </w:pPr>
          <w:r>
            <w:t>sida</w:t>
          </w:r>
        </w:p>
        <w:p w14:paraId="001C36DE" w14:textId="77777777" w:rsidR="00A60A59" w:rsidRDefault="00A60A59" w:rsidP="00492174">
          <w:pPr>
            <w:pStyle w:val="Sidhuvud"/>
            <w:tabs>
              <w:tab w:val="clear" w:pos="4513"/>
            </w:tabs>
          </w:pPr>
          <w:r>
            <w:fldChar w:fldCharType="begin"/>
          </w:r>
          <w:r>
            <w:instrText xml:space="preserve"> PAGE  \* Arabic  \* MERGEFORMAT </w:instrText>
          </w:r>
          <w:r>
            <w:fldChar w:fldCharType="separate"/>
          </w:r>
          <w:r>
            <w:rPr>
              <w:noProof/>
            </w:rPr>
            <w:t>1</w:t>
          </w:r>
          <w:r>
            <w:fldChar w:fldCharType="end"/>
          </w:r>
          <w:r>
            <w:t xml:space="preserve"> (</w:t>
          </w:r>
          <w:r w:rsidR="008B6344">
            <w:fldChar w:fldCharType="begin"/>
          </w:r>
          <w:r w:rsidR="008B6344">
            <w:instrText xml:space="preserve"> NUMPAGES  \* Arabic  \* MERGEFORMAT </w:instrText>
          </w:r>
          <w:r w:rsidR="008B6344">
            <w:fldChar w:fldCharType="separate"/>
          </w:r>
          <w:r>
            <w:rPr>
              <w:noProof/>
            </w:rPr>
            <w:t>1</w:t>
          </w:r>
          <w:r w:rsidR="008B6344">
            <w:rPr>
              <w:noProof/>
            </w:rPr>
            <w:fldChar w:fldCharType="end"/>
          </w:r>
          <w:r>
            <w:t>)</w:t>
          </w:r>
        </w:p>
      </w:tc>
    </w:tr>
  </w:tbl>
  <w:p w14:paraId="015F9DE4" w14:textId="77777777" w:rsidR="00E3676C" w:rsidRDefault="008A2FD6" w:rsidP="00A139CE">
    <w:pPr>
      <w:pStyle w:val="Sidhuvud"/>
      <w:tabs>
        <w:tab w:val="clear" w:pos="4513"/>
      </w:tabs>
    </w:pPr>
    <w:r>
      <w:rPr>
        <w:noProof/>
      </w:rPr>
      <w:drawing>
        <wp:anchor distT="0" distB="0" distL="114300" distR="114300" simplePos="0" relativeHeight="251659264" behindDoc="0" locked="1" layoutInCell="1" allowOverlap="0" wp14:anchorId="70B40FB4" wp14:editId="46CB56B7">
          <wp:simplePos x="0" y="0"/>
          <wp:positionH relativeFrom="page">
            <wp:posOffset>0</wp:posOffset>
          </wp:positionH>
          <wp:positionV relativeFrom="page">
            <wp:posOffset>0</wp:posOffset>
          </wp:positionV>
          <wp:extent cx="1800000" cy="10800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huvud_Marginal -5_bred_KH.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02E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F2F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C7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7472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207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66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CE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4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224D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C2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02165"/>
    <w:multiLevelType w:val="hybridMultilevel"/>
    <w:tmpl w:val="CAAE1514"/>
    <w:lvl w:ilvl="0" w:tplc="B8FABF8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9B72DE"/>
    <w:multiLevelType w:val="multilevel"/>
    <w:tmpl w:val="F9ACD25A"/>
    <w:lvl w:ilvl="0">
      <w:start w:val="1"/>
      <w:numFmt w:val="decimal"/>
      <w:pStyle w:val="Nummerlista"/>
      <w:lvlText w:val="%1."/>
      <w:lvlJc w:val="left"/>
      <w:pPr>
        <w:ind w:left="360" w:hanging="360"/>
      </w:pPr>
      <w:rPr>
        <w:rFonts w:ascii="Georgia" w:hAnsi="Georgia" w:hint="default"/>
        <w:b w:val="0"/>
        <w:i w:val="0"/>
        <w:sz w:val="19"/>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heme="minorHAnsi" w:hAnsiTheme="minorHAnsi" w:hint="default"/>
      </w:rPr>
    </w:lvl>
    <w:lvl w:ilvl="4">
      <w:start w:val="1"/>
      <w:numFmt w:val="bullet"/>
      <w:lvlText w:val="–"/>
      <w:lvlJc w:val="left"/>
      <w:pPr>
        <w:ind w:left="1758" w:hanging="340"/>
      </w:pPr>
      <w:rPr>
        <w:rFonts w:asciiTheme="minorHAnsi" w:hAnsiTheme="minorHAnsi" w:hint="default"/>
      </w:rPr>
    </w:lvl>
    <w:lvl w:ilvl="5">
      <w:start w:val="1"/>
      <w:numFmt w:val="bullet"/>
      <w:lvlText w:val="–"/>
      <w:lvlJc w:val="left"/>
      <w:pPr>
        <w:tabs>
          <w:tab w:val="num" w:pos="1758"/>
        </w:tabs>
        <w:ind w:left="2098" w:hanging="340"/>
      </w:pPr>
      <w:rPr>
        <w:rFonts w:asciiTheme="minorHAnsi" w:hAnsiTheme="minorHAnsi"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2" w15:restartNumberingAfterBreak="0">
    <w:nsid w:val="46266BF8"/>
    <w:multiLevelType w:val="hybridMultilevel"/>
    <w:tmpl w:val="4274F196"/>
    <w:lvl w:ilvl="0" w:tplc="7556FAA6">
      <w:start w:val="1"/>
      <w:numFmt w:val="decimal"/>
      <w:lvlText w:val="%1.1"/>
      <w:lvlJc w:val="left"/>
      <w:pPr>
        <w:ind w:left="360" w:hanging="360"/>
      </w:pPr>
      <w:rPr>
        <w:rFonts w:ascii="Arial" w:hAnsi="Arial" w:hint="default"/>
        <w:b/>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1D08E6"/>
    <w:multiLevelType w:val="hybridMultilevel"/>
    <w:tmpl w:val="812E4D96"/>
    <w:lvl w:ilvl="0" w:tplc="3500AEF6">
      <w:start w:val="1"/>
      <w:numFmt w:val="decimal"/>
      <w:pStyle w:val="Rubrik2Numrerad"/>
      <w:lvlText w:val="%1."/>
      <w:lvlJc w:val="left"/>
      <w:pPr>
        <w:ind w:left="360" w:hanging="360"/>
      </w:pPr>
      <w:rPr>
        <w:rFonts w:ascii="Arial" w:hAnsi="Arial"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BC5955"/>
    <w:multiLevelType w:val="multilevel"/>
    <w:tmpl w:val="AAD641C2"/>
    <w:lvl w:ilvl="0">
      <w:start w:val="1"/>
      <w:numFmt w:val="bullet"/>
      <w:pStyle w:val="Punktlista"/>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heme="minorHAnsi" w:hAnsiTheme="minorHAnsi"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num w:numId="1" w16cid:durableId="223219807">
    <w:abstractNumId w:val="9"/>
  </w:num>
  <w:num w:numId="2" w16cid:durableId="1068697799">
    <w:abstractNumId w:val="14"/>
  </w:num>
  <w:num w:numId="3" w16cid:durableId="1559784257">
    <w:abstractNumId w:val="11"/>
  </w:num>
  <w:num w:numId="4" w16cid:durableId="610628018">
    <w:abstractNumId w:val="14"/>
  </w:num>
  <w:num w:numId="5" w16cid:durableId="89590989">
    <w:abstractNumId w:val="8"/>
  </w:num>
  <w:num w:numId="6" w16cid:durableId="848761940">
    <w:abstractNumId w:val="3"/>
  </w:num>
  <w:num w:numId="7" w16cid:durableId="53050126">
    <w:abstractNumId w:val="2"/>
  </w:num>
  <w:num w:numId="8" w16cid:durableId="1647591834">
    <w:abstractNumId w:val="1"/>
  </w:num>
  <w:num w:numId="9" w16cid:durableId="1537500359">
    <w:abstractNumId w:val="0"/>
  </w:num>
  <w:num w:numId="10" w16cid:durableId="64377600">
    <w:abstractNumId w:val="7"/>
  </w:num>
  <w:num w:numId="11" w16cid:durableId="1597472549">
    <w:abstractNumId w:val="6"/>
  </w:num>
  <w:num w:numId="12" w16cid:durableId="1024865754">
    <w:abstractNumId w:val="5"/>
  </w:num>
  <w:num w:numId="13" w16cid:durableId="2028362056">
    <w:abstractNumId w:val="4"/>
  </w:num>
  <w:num w:numId="14" w16cid:durableId="636034780">
    <w:abstractNumId w:val="13"/>
  </w:num>
  <w:num w:numId="15" w16cid:durableId="1625693555">
    <w:abstractNumId w:val="12"/>
  </w:num>
  <w:num w:numId="16" w16cid:durableId="1095976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55"/>
    <w:rsid w:val="00045DBF"/>
    <w:rsid w:val="000527A7"/>
    <w:rsid w:val="00063BFE"/>
    <w:rsid w:val="001139BD"/>
    <w:rsid w:val="001149E7"/>
    <w:rsid w:val="00121887"/>
    <w:rsid w:val="001630B2"/>
    <w:rsid w:val="0026193D"/>
    <w:rsid w:val="002844AF"/>
    <w:rsid w:val="002C6B02"/>
    <w:rsid w:val="00335A13"/>
    <w:rsid w:val="00391B63"/>
    <w:rsid w:val="00492174"/>
    <w:rsid w:val="00534655"/>
    <w:rsid w:val="005B3F33"/>
    <w:rsid w:val="005B476B"/>
    <w:rsid w:val="005C5182"/>
    <w:rsid w:val="005E4EA7"/>
    <w:rsid w:val="00624AC0"/>
    <w:rsid w:val="006B21D0"/>
    <w:rsid w:val="00701BF2"/>
    <w:rsid w:val="00707C08"/>
    <w:rsid w:val="00724C50"/>
    <w:rsid w:val="007E2C61"/>
    <w:rsid w:val="008149B4"/>
    <w:rsid w:val="008153FA"/>
    <w:rsid w:val="0085060F"/>
    <w:rsid w:val="00854B25"/>
    <w:rsid w:val="00874A22"/>
    <w:rsid w:val="00885CEB"/>
    <w:rsid w:val="008A2FD6"/>
    <w:rsid w:val="008B6344"/>
    <w:rsid w:val="0093040E"/>
    <w:rsid w:val="009C67D1"/>
    <w:rsid w:val="00A139CE"/>
    <w:rsid w:val="00A34201"/>
    <w:rsid w:val="00A60A59"/>
    <w:rsid w:val="00A83868"/>
    <w:rsid w:val="00AD6EA5"/>
    <w:rsid w:val="00B246BD"/>
    <w:rsid w:val="00CA1971"/>
    <w:rsid w:val="00CA3EE2"/>
    <w:rsid w:val="00CD1EC0"/>
    <w:rsid w:val="00CF312C"/>
    <w:rsid w:val="00CF419A"/>
    <w:rsid w:val="00D539EA"/>
    <w:rsid w:val="00D75E36"/>
    <w:rsid w:val="00DA5E1D"/>
    <w:rsid w:val="00DC7CD3"/>
    <w:rsid w:val="00E3676C"/>
    <w:rsid w:val="00EF61B4"/>
    <w:rsid w:val="00F86C7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AB89"/>
  <w15:chartTrackingRefBased/>
  <w15:docId w15:val="{31639695-C751-47E4-BBF1-397AFDA3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4AC0"/>
  </w:style>
  <w:style w:type="paragraph" w:styleId="Rubrik1">
    <w:name w:val="heading 1"/>
    <w:basedOn w:val="Normal"/>
    <w:next w:val="Brdtext"/>
    <w:link w:val="Rubrik1Char"/>
    <w:qFormat/>
    <w:rsid w:val="002844AF"/>
    <w:pPr>
      <w:keepNext/>
      <w:spacing w:after="520" w:line="520" w:lineRule="exact"/>
      <w:outlineLvl w:val="0"/>
    </w:pPr>
    <w:rPr>
      <w:rFonts w:eastAsia="Times New Roman" w:cs="Arial"/>
      <w:bCs/>
      <w:sz w:val="44"/>
      <w:szCs w:val="28"/>
      <w:lang w:eastAsia="sv-SE"/>
    </w:rPr>
  </w:style>
  <w:style w:type="paragraph" w:styleId="Rubrik2">
    <w:name w:val="heading 2"/>
    <w:basedOn w:val="Normal"/>
    <w:next w:val="Brdtext"/>
    <w:link w:val="Rubrik2Char"/>
    <w:qFormat/>
    <w:rsid w:val="00CF419A"/>
    <w:pPr>
      <w:keepNext/>
      <w:spacing w:before="280" w:after="40" w:line="280" w:lineRule="exact"/>
      <w:outlineLvl w:val="1"/>
    </w:pPr>
    <w:rPr>
      <w:rFonts w:asciiTheme="majorHAnsi" w:eastAsia="Times New Roman" w:hAnsiTheme="majorHAnsi" w:cs="Arial"/>
      <w:b/>
      <w:bCs/>
      <w:iCs/>
      <w:sz w:val="26"/>
      <w:szCs w:val="28"/>
      <w:lang w:eastAsia="sv-SE"/>
    </w:rPr>
  </w:style>
  <w:style w:type="paragraph" w:styleId="Rubrik3">
    <w:name w:val="heading 3"/>
    <w:basedOn w:val="Normal"/>
    <w:next w:val="Brdtext"/>
    <w:link w:val="Rubrik3Char"/>
    <w:qFormat/>
    <w:rsid w:val="0093040E"/>
    <w:pPr>
      <w:keepNext/>
      <w:tabs>
        <w:tab w:val="left" w:pos="357"/>
      </w:tabs>
      <w:spacing w:before="260" w:after="40" w:line="260" w:lineRule="exact"/>
      <w:outlineLvl w:val="2"/>
    </w:pPr>
    <w:rPr>
      <w:rFonts w:asciiTheme="majorHAnsi" w:eastAsia="Times New Roman" w:hAnsiTheme="majorHAnsi" w:cs="Arial"/>
      <w:b/>
      <w:bCs/>
      <w:sz w:val="20"/>
      <w:szCs w:val="26"/>
      <w:lang w:eastAsia="sv-SE"/>
    </w:rPr>
  </w:style>
  <w:style w:type="paragraph" w:styleId="Rubrik4">
    <w:name w:val="heading 4"/>
    <w:basedOn w:val="Normal"/>
    <w:next w:val="Brdtext"/>
    <w:link w:val="Rubrik4Char"/>
    <w:qFormat/>
    <w:rsid w:val="00CF419A"/>
    <w:pPr>
      <w:keepNext/>
      <w:spacing w:before="260" w:after="40" w:line="260" w:lineRule="exact"/>
      <w:outlineLvl w:val="3"/>
    </w:pPr>
    <w:rPr>
      <w:rFonts w:eastAsia="Times New Roman" w:cs="Times New Roman"/>
      <w:b/>
      <w:sz w:val="19"/>
      <w:szCs w:val="28"/>
      <w:lang w:eastAsia="sv-SE"/>
    </w:rPr>
  </w:style>
  <w:style w:type="paragraph" w:styleId="Rubrik5">
    <w:name w:val="heading 5"/>
    <w:basedOn w:val="Normal"/>
    <w:next w:val="Normal"/>
    <w:link w:val="Rubrik5Char"/>
    <w:uiPriority w:val="9"/>
    <w:unhideWhenUsed/>
    <w:qFormat/>
    <w:rsid w:val="008153FA"/>
    <w:pPr>
      <w:keepNext/>
      <w:keepLines/>
      <w:spacing w:before="220" w:after="20" w:line="220" w:lineRule="exact"/>
      <w:outlineLvl w:val="4"/>
    </w:pPr>
    <w:rPr>
      <w:rFonts w:asciiTheme="majorHAnsi" w:eastAsiaTheme="majorEastAsia" w:hAnsiTheme="majorHAnsi" w:cstheme="majorBidi"/>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F419A"/>
    <w:pPr>
      <w:overflowPunct w:val="0"/>
      <w:autoSpaceDE w:val="0"/>
      <w:autoSpaceDN w:val="0"/>
      <w:adjustRightInd w:val="0"/>
      <w:spacing w:after="0" w:line="288" w:lineRule="auto"/>
      <w:textAlignment w:val="baseline"/>
    </w:pPr>
    <w:rPr>
      <w:rFonts w:eastAsia="Times New Roman" w:cs="Times New Roman"/>
      <w:sz w:val="19"/>
      <w:szCs w:val="20"/>
      <w:lang w:eastAsia="sv-SE"/>
    </w:rPr>
  </w:style>
  <w:style w:type="character" w:customStyle="1" w:styleId="BrdtextChar">
    <w:name w:val="Brödtext Char"/>
    <w:basedOn w:val="Standardstycketeckensnitt"/>
    <w:link w:val="Brdtext"/>
    <w:rsid w:val="00CF419A"/>
    <w:rPr>
      <w:rFonts w:eastAsia="Times New Roman" w:cs="Times New Roman"/>
      <w:sz w:val="19"/>
      <w:szCs w:val="20"/>
      <w:lang w:eastAsia="sv-SE"/>
    </w:rPr>
  </w:style>
  <w:style w:type="character" w:customStyle="1" w:styleId="Rubrik1Char">
    <w:name w:val="Rubrik 1 Char"/>
    <w:basedOn w:val="Standardstycketeckensnitt"/>
    <w:link w:val="Rubrik1"/>
    <w:rsid w:val="002844AF"/>
    <w:rPr>
      <w:rFonts w:eastAsia="Times New Roman" w:cs="Arial"/>
      <w:bCs/>
      <w:sz w:val="44"/>
      <w:szCs w:val="28"/>
      <w:lang w:eastAsia="sv-SE"/>
    </w:rPr>
  </w:style>
  <w:style w:type="character" w:customStyle="1" w:styleId="Rubrik2Char">
    <w:name w:val="Rubrik 2 Char"/>
    <w:basedOn w:val="Standardstycketeckensnitt"/>
    <w:link w:val="Rubrik2"/>
    <w:rsid w:val="00CF419A"/>
    <w:rPr>
      <w:rFonts w:asciiTheme="majorHAnsi" w:eastAsia="Times New Roman" w:hAnsiTheme="majorHAnsi" w:cs="Arial"/>
      <w:b/>
      <w:bCs/>
      <w:iCs/>
      <w:sz w:val="26"/>
      <w:szCs w:val="28"/>
      <w:lang w:eastAsia="sv-SE"/>
    </w:rPr>
  </w:style>
  <w:style w:type="character" w:customStyle="1" w:styleId="Rubrik3Char">
    <w:name w:val="Rubrik 3 Char"/>
    <w:link w:val="Rubrik3"/>
    <w:rsid w:val="0093040E"/>
    <w:rPr>
      <w:rFonts w:asciiTheme="majorHAnsi" w:eastAsia="Times New Roman" w:hAnsiTheme="majorHAnsi" w:cs="Arial"/>
      <w:b/>
      <w:bCs/>
      <w:sz w:val="20"/>
      <w:szCs w:val="26"/>
      <w:lang w:eastAsia="sv-SE"/>
    </w:rPr>
  </w:style>
  <w:style w:type="character" w:customStyle="1" w:styleId="Rubrik4Char">
    <w:name w:val="Rubrik 4 Char"/>
    <w:basedOn w:val="Standardstycketeckensnitt"/>
    <w:link w:val="Rubrik4"/>
    <w:rsid w:val="00CF419A"/>
    <w:rPr>
      <w:rFonts w:eastAsia="Times New Roman" w:cs="Times New Roman"/>
      <w:b/>
      <w:sz w:val="19"/>
      <w:szCs w:val="28"/>
      <w:lang w:eastAsia="sv-SE"/>
    </w:rPr>
  </w:style>
  <w:style w:type="paragraph" w:customStyle="1" w:styleId="Ingress">
    <w:name w:val="Ingress"/>
    <w:basedOn w:val="Brdtext"/>
    <w:rsid w:val="00DC7CD3"/>
    <w:pPr>
      <w:spacing w:line="240" w:lineRule="atLeast"/>
    </w:pPr>
    <w:rPr>
      <w:b/>
    </w:rPr>
  </w:style>
  <w:style w:type="paragraph" w:customStyle="1" w:styleId="Klla">
    <w:name w:val="Källa"/>
    <w:basedOn w:val="Rubrik"/>
    <w:next w:val="Brdtext"/>
    <w:rsid w:val="00DC7CD3"/>
    <w:pPr>
      <w:overflowPunct w:val="0"/>
      <w:autoSpaceDE w:val="0"/>
      <w:autoSpaceDN w:val="0"/>
      <w:adjustRightInd w:val="0"/>
      <w:spacing w:before="40" w:after="120"/>
      <w:contextualSpacing w:val="0"/>
      <w:textAlignment w:val="baseline"/>
    </w:pPr>
    <w:rPr>
      <w:spacing w:val="5"/>
      <w:sz w:val="16"/>
      <w:szCs w:val="52"/>
      <w:lang w:eastAsia="sv-SE"/>
    </w:rPr>
  </w:style>
  <w:style w:type="paragraph" w:styleId="Sidhuvud">
    <w:name w:val="header"/>
    <w:basedOn w:val="Normal"/>
    <w:link w:val="SidhuvudChar"/>
    <w:uiPriority w:val="99"/>
    <w:unhideWhenUsed/>
    <w:rsid w:val="00492174"/>
    <w:pPr>
      <w:tabs>
        <w:tab w:val="center" w:pos="4513"/>
        <w:tab w:val="right" w:pos="9026"/>
      </w:tabs>
      <w:spacing w:after="0" w:line="200" w:lineRule="exact"/>
    </w:pPr>
    <w:rPr>
      <w:rFonts w:asciiTheme="majorHAnsi" w:hAnsiTheme="majorHAnsi"/>
      <w:caps/>
      <w:sz w:val="16"/>
    </w:rPr>
  </w:style>
  <w:style w:type="character" w:customStyle="1" w:styleId="SidhuvudChar">
    <w:name w:val="Sidhuvud Char"/>
    <w:basedOn w:val="Standardstycketeckensnitt"/>
    <w:link w:val="Sidhuvud"/>
    <w:uiPriority w:val="99"/>
    <w:rsid w:val="00492174"/>
    <w:rPr>
      <w:rFonts w:asciiTheme="majorHAnsi" w:hAnsiTheme="majorHAnsi"/>
      <w:caps/>
      <w:sz w:val="16"/>
    </w:rPr>
  </w:style>
  <w:style w:type="paragraph" w:styleId="Rubrik">
    <w:name w:val="Title"/>
    <w:basedOn w:val="Normal"/>
    <w:next w:val="Normal"/>
    <w:link w:val="RubrikChar"/>
    <w:uiPriority w:val="10"/>
    <w:rsid w:val="00DC7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C7CD3"/>
    <w:rPr>
      <w:rFonts w:asciiTheme="majorHAnsi" w:eastAsiaTheme="majorEastAsia" w:hAnsiTheme="majorHAnsi" w:cstheme="majorBidi"/>
      <w:spacing w:val="-10"/>
      <w:kern w:val="28"/>
      <w:sz w:val="56"/>
      <w:szCs w:val="56"/>
    </w:rPr>
  </w:style>
  <w:style w:type="paragraph" w:styleId="Punktlista">
    <w:name w:val="List Bullet"/>
    <w:basedOn w:val="Brdtext"/>
    <w:qFormat/>
    <w:rsid w:val="001630B2"/>
    <w:pPr>
      <w:numPr>
        <w:numId w:val="4"/>
      </w:numPr>
      <w:ind w:left="284" w:hanging="284"/>
      <w:contextualSpacing/>
    </w:pPr>
  </w:style>
  <w:style w:type="paragraph" w:customStyle="1" w:styleId="Nummerlista">
    <w:name w:val="Nummerlista"/>
    <w:basedOn w:val="Brdtext"/>
    <w:qFormat/>
    <w:rsid w:val="001630B2"/>
    <w:pPr>
      <w:numPr>
        <w:numId w:val="3"/>
      </w:numPr>
      <w:ind w:left="284" w:hanging="284"/>
      <w:contextualSpacing/>
    </w:pPr>
  </w:style>
  <w:style w:type="paragraph" w:styleId="Citat">
    <w:name w:val="Quote"/>
    <w:basedOn w:val="Brdtext"/>
    <w:next w:val="Brdtext"/>
    <w:link w:val="CitatChar"/>
    <w:rsid w:val="00DC7CD3"/>
    <w:pPr>
      <w:ind w:left="567" w:right="567"/>
    </w:pPr>
    <w:rPr>
      <w:i/>
      <w:iCs/>
      <w:color w:val="2E6169" w:themeColor="text1"/>
    </w:rPr>
  </w:style>
  <w:style w:type="character" w:customStyle="1" w:styleId="CitatChar">
    <w:name w:val="Citat Char"/>
    <w:basedOn w:val="Standardstycketeckensnitt"/>
    <w:link w:val="Citat"/>
    <w:rsid w:val="00DC7CD3"/>
    <w:rPr>
      <w:rFonts w:eastAsia="Times New Roman" w:cs="Times New Roman"/>
      <w:i/>
      <w:iCs/>
      <w:color w:val="2E6169" w:themeColor="text1"/>
      <w:sz w:val="24"/>
      <w:szCs w:val="20"/>
      <w:lang w:val="sv-SE" w:eastAsia="sv-SE"/>
    </w:rPr>
  </w:style>
  <w:style w:type="paragraph" w:customStyle="1" w:styleId="Referenser">
    <w:name w:val="Referenser"/>
    <w:basedOn w:val="Brdtext"/>
    <w:rsid w:val="00DC7CD3"/>
    <w:pPr>
      <w:spacing w:after="160"/>
      <w:ind w:left="425" w:hanging="425"/>
    </w:pPr>
  </w:style>
  <w:style w:type="paragraph" w:customStyle="1" w:styleId="Tabelltext">
    <w:name w:val="Tabelltext"/>
    <w:basedOn w:val="Normal"/>
    <w:qFormat/>
    <w:rsid w:val="008153FA"/>
    <w:pPr>
      <w:overflowPunct w:val="0"/>
      <w:autoSpaceDE w:val="0"/>
      <w:autoSpaceDN w:val="0"/>
      <w:adjustRightInd w:val="0"/>
      <w:spacing w:after="0" w:line="288" w:lineRule="auto"/>
      <w:textAlignment w:val="baseline"/>
    </w:pPr>
    <w:rPr>
      <w:rFonts w:asciiTheme="majorHAnsi" w:eastAsia="Times New Roman" w:hAnsiTheme="majorHAnsi" w:cs="Times New Roman"/>
      <w:sz w:val="16"/>
      <w:szCs w:val="20"/>
      <w:lang w:eastAsia="sv-SE"/>
    </w:rPr>
  </w:style>
  <w:style w:type="paragraph" w:customStyle="1" w:styleId="Tabelltextfet">
    <w:name w:val="Tabelltext_fet"/>
    <w:basedOn w:val="Normal"/>
    <w:semiHidden/>
    <w:rsid w:val="00701BF2"/>
    <w:pPr>
      <w:overflowPunct w:val="0"/>
      <w:autoSpaceDE w:val="0"/>
      <w:autoSpaceDN w:val="0"/>
      <w:adjustRightInd w:val="0"/>
      <w:spacing w:after="240" w:line="240" w:lineRule="auto"/>
      <w:textAlignment w:val="baseline"/>
    </w:pPr>
    <w:rPr>
      <w:rFonts w:ascii="Arial" w:eastAsia="Times New Roman" w:hAnsi="Arial" w:cs="Times New Roman"/>
      <w:b/>
      <w:bCs/>
      <w:sz w:val="24"/>
      <w:szCs w:val="20"/>
      <w:lang w:eastAsia="sv-SE"/>
    </w:rPr>
  </w:style>
  <w:style w:type="paragraph" w:customStyle="1" w:styleId="Tabelltextkursiv">
    <w:name w:val="Tabelltext_kursiv"/>
    <w:basedOn w:val="Tabelltextfet"/>
    <w:semiHidden/>
    <w:rsid w:val="00701BF2"/>
    <w:rPr>
      <w:b w:val="0"/>
      <w:bCs w:val="0"/>
      <w:i/>
      <w:iCs/>
    </w:rPr>
  </w:style>
  <w:style w:type="character" w:styleId="Betoning">
    <w:name w:val="Emphasis"/>
    <w:basedOn w:val="Standardstycketeckensnitt"/>
    <w:rsid w:val="00701BF2"/>
    <w:rPr>
      <w:i/>
      <w:iCs/>
    </w:rPr>
  </w:style>
  <w:style w:type="table" w:styleId="Tabellrutnt">
    <w:name w:val="Table Grid"/>
    <w:basedOn w:val="Normaltabell"/>
    <w:uiPriority w:val="39"/>
    <w:rsid w:val="0070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885CEB"/>
    <w:pPr>
      <w:ind w:left="720"/>
      <w:contextualSpacing/>
    </w:pPr>
  </w:style>
  <w:style w:type="paragraph" w:styleId="Ingetavstnd">
    <w:name w:val="No Spacing"/>
    <w:uiPriority w:val="1"/>
    <w:rsid w:val="002C6B02"/>
    <w:pPr>
      <w:spacing w:after="0" w:line="240" w:lineRule="auto"/>
    </w:pPr>
  </w:style>
  <w:style w:type="paragraph" w:styleId="Sidfot">
    <w:name w:val="footer"/>
    <w:basedOn w:val="Normal"/>
    <w:link w:val="SidfotChar"/>
    <w:uiPriority w:val="99"/>
    <w:unhideWhenUsed/>
    <w:rsid w:val="00E3676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3676C"/>
  </w:style>
  <w:style w:type="character" w:customStyle="1" w:styleId="Rubrik5Char">
    <w:name w:val="Rubrik 5 Char"/>
    <w:basedOn w:val="Standardstycketeckensnitt"/>
    <w:link w:val="Rubrik5"/>
    <w:uiPriority w:val="9"/>
    <w:rsid w:val="008153FA"/>
    <w:rPr>
      <w:rFonts w:asciiTheme="majorHAnsi" w:eastAsiaTheme="majorEastAsia" w:hAnsiTheme="majorHAnsi" w:cstheme="majorBidi"/>
      <w:b/>
      <w:sz w:val="16"/>
    </w:rPr>
  </w:style>
  <w:style w:type="table" w:customStyle="1" w:styleId="SvenskVatten2020">
    <w:name w:val="Svensk Vatten 2020"/>
    <w:basedOn w:val="Normaltabell"/>
    <w:uiPriority w:val="99"/>
    <w:rsid w:val="00063BFE"/>
    <w:pPr>
      <w:spacing w:after="0" w:line="240" w:lineRule="auto"/>
      <w:jc w:val="right"/>
    </w:pPr>
    <w:rPr>
      <w:rFonts w:asciiTheme="majorHAnsi" w:hAnsiTheme="majorHAnsi"/>
      <w:sz w:val="16"/>
    </w:rPr>
    <w:tblPr>
      <w:tblCellMar>
        <w:top w:w="17" w:type="dxa"/>
        <w:left w:w="0" w:type="dxa"/>
        <w:bottom w:w="17" w:type="dxa"/>
        <w:right w:w="0" w:type="dxa"/>
      </w:tblCellMar>
    </w:tblPr>
    <w:tcPr>
      <w:vAlign w:val="bottom"/>
    </w:tc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pPr>
        <w:wordWrap/>
        <w:jc w:val="left"/>
      </w:pPr>
    </w:tblStylePr>
  </w:style>
  <w:style w:type="table" w:customStyle="1" w:styleId="SvensktVatten2020">
    <w:name w:val="Svenskt Vatten 2020"/>
    <w:basedOn w:val="Normaltabell"/>
    <w:uiPriority w:val="99"/>
    <w:rsid w:val="00854B25"/>
    <w:pPr>
      <w:spacing w:after="0" w:line="240" w:lineRule="auto"/>
    </w:pPr>
    <w:rPr>
      <w:rFonts w:asciiTheme="majorHAnsi" w:hAnsiTheme="majorHAnsi"/>
      <w:sz w:val="16"/>
    </w:rPr>
    <w:tblPr/>
    <w:tblStylePr w:type="firstRow">
      <w:rPr>
        <w:b/>
      </w:rPr>
    </w:tblStylePr>
    <w:tblStylePr w:type="lastRow">
      <w:rPr>
        <w:b/>
      </w:rPr>
    </w:tblStylePr>
  </w:style>
  <w:style w:type="table" w:styleId="Oformateradtabell3">
    <w:name w:val="Plain Table 3"/>
    <w:basedOn w:val="Normaltabell"/>
    <w:uiPriority w:val="43"/>
    <w:rsid w:val="000527A7"/>
    <w:pPr>
      <w:spacing w:after="0" w:line="240" w:lineRule="auto"/>
    </w:pPr>
    <w:tblPr>
      <w:tblStyleRowBandSize w:val="1"/>
      <w:tblStyleColBandSize w:val="1"/>
    </w:tblPr>
    <w:tblStylePr w:type="firstRow">
      <w:rPr>
        <w:b/>
        <w:bCs/>
        <w:caps/>
      </w:rPr>
      <w:tblPr/>
      <w:tcPr>
        <w:tcBorders>
          <w:bottom w:val="single" w:sz="4" w:space="0" w:color="81BE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1BEC8" w:themeColor="text1" w:themeTint="80"/>
        </w:tcBorders>
      </w:tcPr>
    </w:tblStylePr>
    <w:tblStylePr w:type="lastCol">
      <w:rPr>
        <w:b/>
        <w:bCs/>
        <w:caps/>
      </w:rPr>
      <w:tblPr/>
      <w:tcPr>
        <w:tcBorders>
          <w:left w:val="nil"/>
        </w:tcBorders>
      </w:tcPr>
    </w:tblStylePr>
    <w:tblStylePr w:type="band1Vert">
      <w:tblPr/>
      <w:tcPr>
        <w:shd w:val="clear" w:color="auto" w:fill="DAEAEA" w:themeFill="background1" w:themeFillShade="F2"/>
      </w:tcPr>
    </w:tblStylePr>
    <w:tblStylePr w:type="band1Horz">
      <w:tblPr/>
      <w:tcPr>
        <w:shd w:val="clear" w:color="auto" w:fill="DAEAEA"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ubrik2Numrerad">
    <w:name w:val="Rubrik 2_Numrerad"/>
    <w:basedOn w:val="Rubrik2"/>
    <w:qFormat/>
    <w:rsid w:val="0093040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keucken\appdata\roaming\microsoft\templates\Svenskt%20Vatten\SVU\SVU_Wordmall_2006.dotx" TargetMode="External"/></Relationships>
</file>

<file path=word/theme/theme1.xml><?xml version="1.0" encoding="utf-8"?>
<a:theme xmlns:a="http://schemas.openxmlformats.org/drawingml/2006/main" name="Office Theme">
  <a:themeElements>
    <a:clrScheme name="Svenskt Vatten_Maj 2020">
      <a:dk1>
        <a:srgbClr val="2E6169"/>
      </a:dk1>
      <a:lt1>
        <a:srgbClr val="EAF3F3"/>
      </a:lt1>
      <a:dk2>
        <a:srgbClr val="191919"/>
      </a:dk2>
      <a:lt2>
        <a:srgbClr val="FFFFFF"/>
      </a:lt2>
      <a:accent1>
        <a:srgbClr val="2E6169"/>
      </a:accent1>
      <a:accent2>
        <a:srgbClr val="EAC971"/>
      </a:accent2>
      <a:accent3>
        <a:srgbClr val="21546F"/>
      </a:accent3>
      <a:accent4>
        <a:srgbClr val="BF6755"/>
      </a:accent4>
      <a:accent5>
        <a:srgbClr val="506345"/>
      </a:accent5>
      <a:accent6>
        <a:srgbClr val="D5AF58"/>
      </a:accent6>
      <a:hlink>
        <a:srgbClr val="0070C0"/>
      </a:hlink>
      <a:folHlink>
        <a:srgbClr val="7030A0"/>
      </a:folHlink>
    </a:clrScheme>
    <a:fontScheme name="Svenskt Vatten_2020">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6245F8D1987B4CB3178FA8150FAF99" ma:contentTypeVersion="18" ma:contentTypeDescription="Skapa ett nytt dokument." ma:contentTypeScope="" ma:versionID="3e93d7d3fc5b4d34fa24d425ecfd4be2">
  <xsd:schema xmlns:xsd="http://www.w3.org/2001/XMLSchema" xmlns:xs="http://www.w3.org/2001/XMLSchema" xmlns:p="http://schemas.microsoft.com/office/2006/metadata/properties" xmlns:ns2="5282d25f-4f2d-4765-93b5-0a8207b45dcd" xmlns:ns3="2a753b0a-6bc1-4ba2-8d6d-346b2a3a5f0d" targetNamespace="http://schemas.microsoft.com/office/2006/metadata/properties" ma:root="true" ma:fieldsID="e14e56ab1ef942d8ccb409d822108586" ns2:_="" ns3:_="">
    <xsd:import namespace="5282d25f-4f2d-4765-93b5-0a8207b45dcd"/>
    <xsd:import namespace="2a753b0a-6bc1-4ba2-8d6d-346b2a3a5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2d25f-4f2d-4765-93b5-0a8207b4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a0392f7-6250-4b36-a40b-d9e89fca4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53b0a-6bc1-4ba2-8d6d-346b2a3a5f0d"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8ece3e5-feeb-4a9e-bce4-ec016b89748d}" ma:internalName="TaxCatchAll" ma:showField="CatchAllData" ma:web="2a753b0a-6bc1-4ba2-8d6d-346b2a3a5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753b0a-6bc1-4ba2-8d6d-346b2a3a5f0d" xsi:nil="true"/>
    <lcf76f155ced4ddcb4097134ff3c332f xmlns="5282d25f-4f2d-4765-93b5-0a8207b45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4C93F-BF5C-4B31-A9B2-E6350A3BDC04}"/>
</file>

<file path=customXml/itemProps2.xml><?xml version="1.0" encoding="utf-8"?>
<ds:datastoreItem xmlns:ds="http://schemas.openxmlformats.org/officeDocument/2006/customXml" ds:itemID="{EF8066F0-917C-411B-BB68-A782BD537931}">
  <ds:schemaRefs>
    <ds:schemaRef ds:uri="http://schemas.microsoft.com/office/2006/metadata/properties"/>
    <ds:schemaRef ds:uri="http://schemas.microsoft.com/office/infopath/2007/PartnerControls"/>
    <ds:schemaRef ds:uri="2a753b0a-6bc1-4ba2-8d6d-346b2a3a5f0d"/>
    <ds:schemaRef ds:uri="c5c150bb-ef4b-4820-973a-c875dfa6e3a4"/>
  </ds:schemaRefs>
</ds:datastoreItem>
</file>

<file path=customXml/itemProps3.xml><?xml version="1.0" encoding="utf-8"?>
<ds:datastoreItem xmlns:ds="http://schemas.openxmlformats.org/officeDocument/2006/customXml" ds:itemID="{C8BD21D1-5D63-4280-8219-CC66F97E1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SVU_Wordmall_2006</Template>
  <TotalTime>25</TotalTime>
  <Pages>2</Pages>
  <Words>540</Words>
  <Characters>2867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Keucken</dc:creator>
  <cp:keywords/>
  <dc:description/>
  <cp:lastModifiedBy>Alexander Keucken</cp:lastModifiedBy>
  <cp:revision>1</cp:revision>
  <dcterms:created xsi:type="dcterms:W3CDTF">2024-04-12T13:12:00Z</dcterms:created>
  <dcterms:modified xsi:type="dcterms:W3CDTF">2024-04-12T13:38:00Z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0x0101004E6245F8D1987B4CB3178FA8150FAF99</vt:lpwstr>
  </property>
  <property fmtid="{D5CDD505-2E9C-101B-9397-08002B2CF9AE}" pid="3" name="MediaServiceImageTags">
    <vt:lpwstr/>
  </property>
</Properties>
</file>